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1"/>
      </w:tblGrid>
      <w:tr w:rsidR="00D60F7B" w:rsidRPr="00ED3C53" w:rsidTr="00C958E1">
        <w:trPr>
          <w:trHeight w:val="2880"/>
          <w:jc w:val="center"/>
        </w:trPr>
        <w:tc>
          <w:tcPr>
            <w:tcW w:w="5000" w:type="pct"/>
          </w:tcPr>
          <w:p w:rsidR="00D60F7B" w:rsidRPr="00ED3C53" w:rsidRDefault="00D60F7B" w:rsidP="00C958E1">
            <w:pPr>
              <w:pStyle w:val="a4"/>
              <w:spacing w:before="0" w:beforeAutospacing="0" w:after="0" w:afterAutospacing="0" w:line="156" w:lineRule="atLeast"/>
              <w:ind w:right="-143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D3C53">
              <w:rPr>
                <w:rStyle w:val="accenter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Муниципальное общеобразовательное учреждение </w:t>
            </w:r>
          </w:p>
          <w:p w:rsidR="00D60F7B" w:rsidRPr="00ED3C53" w:rsidRDefault="00D60F7B" w:rsidP="00C958E1">
            <w:pPr>
              <w:pStyle w:val="a4"/>
              <w:spacing w:before="0" w:beforeAutospacing="0" w:after="0" w:afterAutospacing="0" w:line="156" w:lineRule="atLeast"/>
              <w:jc w:val="center"/>
              <w:textAlignment w:val="baseline"/>
              <w:rPr>
                <w:rStyle w:val="accenter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ED3C53">
              <w:rPr>
                <w:b/>
                <w:bCs/>
                <w:i/>
                <w:iCs/>
                <w:color w:val="000000"/>
                <w:sz w:val="32"/>
                <w:szCs w:val="32"/>
              </w:rPr>
              <w:t>«</w:t>
            </w:r>
            <w:proofErr w:type="spellStart"/>
            <w:r w:rsidRPr="00ED3C53">
              <w:rPr>
                <w:b/>
                <w:bCs/>
                <w:i/>
                <w:iCs/>
                <w:color w:val="000000"/>
                <w:sz w:val="32"/>
                <w:szCs w:val="32"/>
              </w:rPr>
              <w:t>Большемурашкинская</w:t>
            </w:r>
            <w:proofErr w:type="spellEnd"/>
            <w:r w:rsidRPr="00ED3C53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средняя  школа»</w:t>
            </w:r>
            <w:r w:rsidRPr="00ED3C53">
              <w:rPr>
                <w:rStyle w:val="accenter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D60F7B" w:rsidRPr="00ED3C53" w:rsidRDefault="00D60F7B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</w:rPr>
            </w:pPr>
          </w:p>
          <w:p w:rsidR="00D60F7B" w:rsidRDefault="00D60F7B" w:rsidP="00C958E1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32"/>
                <w:szCs w:val="32"/>
              </w:rPr>
            </w:pPr>
          </w:p>
          <w:p w:rsidR="00D60F7B" w:rsidRPr="00ED3C53" w:rsidRDefault="00D60F7B" w:rsidP="00C958E1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32"/>
                <w:szCs w:val="32"/>
              </w:rPr>
            </w:pPr>
          </w:p>
        </w:tc>
      </w:tr>
      <w:tr w:rsidR="00D60F7B" w:rsidRPr="00ED3C53" w:rsidTr="00C958E1">
        <w:trPr>
          <w:trHeight w:val="1440"/>
          <w:jc w:val="center"/>
        </w:trPr>
        <w:sdt>
          <w:sdtPr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32"/>
            </w:rPr>
            <w:alias w:val="Название"/>
            <w:id w:val="15524250"/>
            <w:placeholder>
              <w:docPart w:val="B2B558C557BD4F918603F895A9ADEC2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/>
                </w:tcBorders>
                <w:vAlign w:val="center"/>
              </w:tcPr>
              <w:p w:rsidR="00D60F7B" w:rsidRPr="00ED3C53" w:rsidRDefault="00D60F7B" w:rsidP="00C95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A215D1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32"/>
                    <w:szCs w:val="32"/>
                  </w:rPr>
                  <w:t>Прог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32"/>
                    <w:szCs w:val="32"/>
                  </w:rPr>
                  <w:t>рамма  развивающих занятий для 1</w:t>
                </w:r>
                <w:r w:rsidRPr="00A215D1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32"/>
                    <w:szCs w:val="32"/>
                  </w:rPr>
                  <w:t xml:space="preserve"> класса</w:t>
                </w:r>
              </w:p>
            </w:tc>
          </w:sdtContent>
        </w:sdt>
      </w:tr>
      <w:tr w:rsidR="00D60F7B" w:rsidRPr="00ED3C53" w:rsidTr="00C958E1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60F7B" w:rsidRPr="00ED3C53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60F7B" w:rsidRPr="00ED3C53" w:rsidTr="00C958E1">
        <w:trPr>
          <w:trHeight w:val="360"/>
          <w:jc w:val="center"/>
        </w:trPr>
        <w:tc>
          <w:tcPr>
            <w:tcW w:w="5000" w:type="pct"/>
            <w:vAlign w:val="center"/>
          </w:tcPr>
          <w:p w:rsidR="00D60F7B" w:rsidRPr="00ED3C53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60F7B" w:rsidRPr="00ED3C53" w:rsidTr="00C958E1">
        <w:trPr>
          <w:trHeight w:val="360"/>
          <w:jc w:val="center"/>
        </w:trPr>
        <w:tc>
          <w:tcPr>
            <w:tcW w:w="5000" w:type="pct"/>
            <w:vAlign w:val="center"/>
          </w:tcPr>
          <w:p w:rsidR="00D60F7B" w:rsidRPr="00ED3C53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D3C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Педагог-психолог</w:t>
            </w:r>
          </w:p>
          <w:p w:rsidR="00D60F7B" w:rsidRPr="00ED3C53" w:rsidRDefault="00D60F7B" w:rsidP="00C9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D3C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Краева И.Н.</w:t>
            </w:r>
          </w:p>
          <w:p w:rsidR="00D60F7B" w:rsidRPr="00ED3C53" w:rsidRDefault="00D60F7B" w:rsidP="00C9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Default="00D60F7B" w:rsidP="00C9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0F7B" w:rsidRPr="00ED3C53" w:rsidRDefault="00D60F7B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60F7B" w:rsidRPr="00ED3C53" w:rsidTr="00C958E1">
        <w:trPr>
          <w:trHeight w:val="360"/>
          <w:jc w:val="center"/>
        </w:trPr>
        <w:tc>
          <w:tcPr>
            <w:tcW w:w="5000" w:type="pct"/>
            <w:vAlign w:val="center"/>
          </w:tcPr>
          <w:p w:rsidR="00D60F7B" w:rsidRPr="00ED3C53" w:rsidRDefault="00D60F7B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</w:rPr>
                <w:alias w:val="Дата"/>
                <w:id w:val="516659546"/>
                <w:placeholder>
                  <w:docPart w:val="135F9A7164444ACA9990B6354C4DD86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673C8"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2015-2016 учебный год</w:t>
                </w:r>
              </w:sdtContent>
            </w:sdt>
          </w:p>
        </w:tc>
      </w:tr>
    </w:tbl>
    <w:p w:rsidR="00D60F7B" w:rsidRDefault="00D60F7B" w:rsidP="005644B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DD0F7D" w:rsidRPr="00DD0F7D" w:rsidRDefault="00DD0F7D" w:rsidP="005644B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DD0F7D">
        <w:rPr>
          <w:rFonts w:ascii="Calibri" w:eastAsia="Calibri" w:hAnsi="Calibri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DD0F7D" w:rsidRPr="00DD0F7D" w:rsidRDefault="00DD0F7D" w:rsidP="005644BF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С первых дней обучения ребенку предъявляются требования, касающиеся произвольности познавательных процессов, учебной мотивации, навыков, позволяющих успешно осваивать программу и т.д. Даже хорошо подготовленные дети в период адаптации испытывают  стресс, показывают нестабильные результаты. Дети с низким уровнем готовности способности способны потеряться, разочароваться в школе, в той школе, которую они так живо и красочно себе представляли. Таким образом, </w:t>
      </w:r>
      <w:r w:rsidRPr="00DD0F7D">
        <w:rPr>
          <w:rFonts w:ascii="Calibri" w:eastAsia="Calibri" w:hAnsi="Calibri" w:cs="Times New Roman"/>
          <w:b/>
          <w:sz w:val="24"/>
          <w:szCs w:val="24"/>
          <w:lang w:eastAsia="en-US"/>
        </w:rPr>
        <w:t>цель</w:t>
      </w: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 данной программы   - оказание помощи ученикам в освоении учебной деятельности, как в период адаптации, так и на протяжении всего обучения в школе. Успешность освоения учебной деятельности, прежде всего, заложена не в ранней программной подготовке дошкольника, а в полноценном освоении игровой деятельности. Так, в частности, в</w:t>
      </w:r>
      <w:r w:rsidR="005644B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процессе развития сюжетной игры расширяется кругозор, формируется воображение, произвольность поведения, вырабатываются умения принимать правила, инструкцию, следовать заданному алгоритму, формируются познавательные интересы. В дальнейшем обучении, совместной работе с учителем у школьников, на основе познавательных интересов, формируются потребности в теоретических знаниях, что, в свою очередь, преобразуется в многообразие мотивов учебной деятельности. В контексте психологической готовности к школе и формирования учебной мотивации необходимо упомянуть понятия, введенные в психологию Л.С. </w:t>
      </w:r>
      <w:proofErr w:type="spellStart"/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>Выготским</w:t>
      </w:r>
      <w:proofErr w:type="spellEnd"/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 – спонтанное и реактивное обучение. Спонтанное обучение характерно для детей, организующих свою деятельность по своей программе, по своему желанию, стремлению. Такие стремления возникают непроизвольно, желание чему-то научиться зависит от многих субъективных факторов. Школьная практика опирается на реактивное обучение, т</w:t>
      </w:r>
      <w:proofErr w:type="gramStart"/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>.е</w:t>
      </w:r>
      <w:proofErr w:type="gramEnd"/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 на способность ребенка организовывать свою деятельность по чужой программе, но наличие способности к реактивному обучению вовсе не означает, что ребенок психологически готов к обучению в школе. Важно понять, что умение учиться только по чужой программе ставит перед учителем проблем не меньше, чем умение учиться, подчиняясь только сиюминутным интересам, т</w:t>
      </w:r>
      <w:proofErr w:type="gramStart"/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>.е</w:t>
      </w:r>
      <w:proofErr w:type="gramEnd"/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 спонтанно. Соответственно важным критерием психологической готовности может являться умение перейти от непроизвольного спонтанного обучения к произвольному спонтанному обучению, такому обучению, при котором ребенок переосмысливает чужую программу и делает её своей собственной. Очевидно, что переход такого рода не может быть без соответствующего уровня мышления и познавательных процессов.</w:t>
      </w:r>
    </w:p>
    <w:p w:rsidR="00DD0F7D" w:rsidRPr="00DD0F7D" w:rsidRDefault="00DD0F7D" w:rsidP="005644BF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Сформировавшийся мотивационный компонент готовности к обучению в школе, подкрепляясь развитыми познавательными процессами (память, внимание, воображение) и первичной подготовкой к школе, позволяет младшему школьнику успешно преодолеть период адаптации к школе. Но в настоящее время в школьной практике нет одинакового взгляда на то, что входит в понятие «готовность к обучению в школе». Как правило, особое внимание уделяется интеллектуальной готовности к школе, тогда как на личностную и социально-психологическую готовность </w:t>
      </w:r>
      <w:proofErr w:type="gramStart"/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>не обращается должное внимание</w:t>
      </w:r>
      <w:proofErr w:type="gramEnd"/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>. Это все вносит дополнительные трудности в работу учителя, поскольку ему на уроках приходится решать проблемы, связанные с отсутствием мотивов учения, с недостаточным развитием познавательных процессов, произвольности, т</w:t>
      </w:r>
      <w:proofErr w:type="gramStart"/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>.е</w:t>
      </w:r>
      <w:proofErr w:type="gramEnd"/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 не </w:t>
      </w: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осваивать содержание, а в первую очередь стараться выполнять проблемы развития компонентов школьной готовности. Однако традиционные уроки не могут обеспечить в равной доле решение образовательных и развивающих задач. Зачастую подача содержания урока является приоритетной задачей для учителя, а задачи развития уходят на второй план или опускаются вовсе. Возникает необходимость в проведении развивающих занятий, помогающих младшему школьнику не только приобрести навыки работы в классе, принятия учебной задачи, самостоятельной деятельности, но и актуализировать познавательные процессы, расширить кругозор, получить новый деятельный опыт. Для организации таких занятий психологу необходимо совместно с учителем организовать психолого-педагогическое наблюдение в классе с целью выявления основных проблем, и провести экспресс диагностику актуального развития. Согласно полученным результатам необходимо выбрать приоритетные задачи развития.</w:t>
      </w:r>
    </w:p>
    <w:p w:rsidR="00DD0F7D" w:rsidRPr="00DD0F7D" w:rsidRDefault="00DD0F7D" w:rsidP="005644BF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Развивающие занятия проводятся на протяжении всего учебного года 1 занятие в неделю. Продолжительность одного занятия 35-40 минут. Хороши эти занятия тем, что на каждом уроке проводится как диагностическая, так и коррекционная работы. Занятия логически выстроены по двум направлениям:</w:t>
      </w:r>
    </w:p>
    <w:p w:rsidR="00DD0F7D" w:rsidRPr="00DD0F7D" w:rsidRDefault="00DD0F7D" w:rsidP="005644B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>От простого к сложному.</w:t>
      </w:r>
    </w:p>
    <w:p w:rsidR="00DD0F7D" w:rsidRPr="00DD0F7D" w:rsidRDefault="00DD0F7D" w:rsidP="005644B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>По актуальности задач в период адаптации и на протяжении всего учебного года.</w:t>
      </w:r>
    </w:p>
    <w:p w:rsidR="00DD0F7D" w:rsidRPr="00DD0F7D" w:rsidRDefault="00DD0F7D" w:rsidP="005644BF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>Одна из главных задач данных уроков научить детей не бояться ошибаться, для</w:t>
      </w:r>
      <w:r w:rsidR="005644B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>этого</w:t>
      </w:r>
      <w:r w:rsidR="005644B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>используются мотивационные беседы и самопроверка с обсуждением основных ошибок. Большая часть упражнений выполняется в тетради и на бланках, поэтому очень удобно использовать цветные карандаши, фиксирующие ошибки. Это замечательный способ диагностики трудностей ребёнка.</w:t>
      </w:r>
    </w:p>
    <w:p w:rsidR="00DD0F7D" w:rsidRPr="00DD0F7D" w:rsidRDefault="00DD0F7D" w:rsidP="005644BF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Данная рабочая программа разработана с помощью методического по</w:t>
      </w:r>
      <w:r w:rsidR="005644BF">
        <w:rPr>
          <w:rFonts w:ascii="Calibri" w:eastAsia="Calibri" w:hAnsi="Calibri" w:cs="Times New Roman"/>
          <w:sz w:val="24"/>
          <w:szCs w:val="24"/>
          <w:lang w:eastAsia="en-US"/>
        </w:rPr>
        <w:t xml:space="preserve">собия </w:t>
      </w: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 составителя </w:t>
      </w:r>
      <w:proofErr w:type="spellStart"/>
      <w:r w:rsidR="005644BF">
        <w:rPr>
          <w:rFonts w:ascii="Calibri" w:eastAsia="Calibri" w:hAnsi="Calibri" w:cs="Times New Roman"/>
          <w:sz w:val="24"/>
          <w:szCs w:val="24"/>
          <w:lang w:eastAsia="en-US"/>
        </w:rPr>
        <w:t>Е.В.Языкановой</w:t>
      </w:r>
      <w:proofErr w:type="spellEnd"/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 «</w:t>
      </w:r>
      <w:r w:rsidR="005644BF">
        <w:rPr>
          <w:rFonts w:ascii="Calibri" w:eastAsia="Calibri" w:hAnsi="Calibri" w:cs="Times New Roman"/>
          <w:sz w:val="24"/>
          <w:szCs w:val="24"/>
          <w:lang w:eastAsia="en-US"/>
        </w:rPr>
        <w:t>Развивающие задан</w:t>
      </w: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>ия»</w:t>
      </w:r>
      <w:r w:rsidR="005644BF">
        <w:rPr>
          <w:rFonts w:ascii="Calibri" w:eastAsia="Calibri" w:hAnsi="Calibri" w:cs="Times New Roman"/>
          <w:sz w:val="24"/>
          <w:szCs w:val="24"/>
          <w:lang w:eastAsia="en-US"/>
        </w:rPr>
        <w:t>. 9-е издание, переработанное и дополненное</w:t>
      </w:r>
      <w:r w:rsidRPr="00DD0F7D">
        <w:rPr>
          <w:rFonts w:ascii="Calibri" w:eastAsia="Calibri" w:hAnsi="Calibri" w:cs="Times New Roman"/>
          <w:sz w:val="24"/>
          <w:szCs w:val="24"/>
          <w:lang w:eastAsia="en-US"/>
        </w:rPr>
        <w:t xml:space="preserve"> - </w:t>
      </w:r>
      <w:bookmarkStart w:id="0" w:name="_GoBack"/>
      <w:bookmarkEnd w:id="0"/>
      <w:r w:rsidR="005644BF">
        <w:rPr>
          <w:rFonts w:ascii="Calibri" w:eastAsia="Calibri" w:hAnsi="Calibri" w:cs="Times New Roman"/>
          <w:sz w:val="24"/>
          <w:szCs w:val="24"/>
          <w:lang w:eastAsia="en-US"/>
        </w:rPr>
        <w:t>Издательство «Экзамен», Москва, 2014 год. Данное пособие полностью соответствует ФГОС  (второго поколения) для начальной школы.</w:t>
      </w:r>
    </w:p>
    <w:p w:rsidR="00DD0F7D" w:rsidRPr="00DD0F7D" w:rsidRDefault="00DD0F7D" w:rsidP="005644BF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D0F7D" w:rsidRPr="00DD0F7D" w:rsidRDefault="00DD0F7D" w:rsidP="005644BF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D0F7D" w:rsidRPr="00DD0F7D" w:rsidRDefault="00DD0F7D" w:rsidP="005644B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DD0F7D">
        <w:rPr>
          <w:rFonts w:ascii="Calibri" w:eastAsia="Calibri" w:hAnsi="Calibri" w:cs="Times New Roman"/>
          <w:b/>
          <w:sz w:val="28"/>
          <w:szCs w:val="28"/>
          <w:lang w:eastAsia="en-US"/>
        </w:rPr>
        <w:t>Календарно-тематическое планирование занятий</w:t>
      </w:r>
    </w:p>
    <w:tbl>
      <w:tblPr>
        <w:tblStyle w:val="a3"/>
        <w:tblW w:w="0" w:type="auto"/>
        <w:tblLook w:val="04A0"/>
      </w:tblPr>
      <w:tblGrid>
        <w:gridCol w:w="1450"/>
        <w:gridCol w:w="2696"/>
        <w:gridCol w:w="3674"/>
        <w:gridCol w:w="1751"/>
      </w:tblGrid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Задачи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Дата проведения</w:t>
            </w: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1. Развитие мотивации к обучению 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1.Вводная часть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2.Мотивационная беседа «Два пловца»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3.Обсуждение истории с детьми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1.Ориентация в пространстве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3.Развитие произвольности </w:t>
            </w: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4.Зрительный анализ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1.Вводная часть. Движение глазами в четырёх направлениях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«Рисуем по клеточкам»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3.Игра «Футбол»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«Дорисуй и проверь»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5. Упражнение «</w:t>
            </w:r>
            <w:proofErr w:type="gramStart"/>
            <w:r w:rsidRPr="00DD0F7D">
              <w:rPr>
                <w:rFonts w:ascii="Calibri" w:hAnsi="Calibri" w:cs="Times New Roman"/>
                <w:sz w:val="24"/>
                <w:szCs w:val="24"/>
              </w:rPr>
              <w:t>Самый</w:t>
            </w:r>
            <w:proofErr w:type="gramEnd"/>
            <w:r w:rsidRPr="00DD0F7D">
              <w:rPr>
                <w:rFonts w:ascii="Calibri" w:hAnsi="Calibri" w:cs="Times New Roman"/>
                <w:sz w:val="24"/>
                <w:szCs w:val="24"/>
              </w:rPr>
              <w:t>, самый»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3.Ориентация в пространстве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4.Развитие воображения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 Вводная часть. Движение глазами в четырёх направлениях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«Копирование»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 Упражнение «Маршрут»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4.Упражнение «Перекрестное </w:t>
            </w:r>
            <w:proofErr w:type="spellStart"/>
            <w:r w:rsidRPr="00DD0F7D">
              <w:rPr>
                <w:rFonts w:ascii="Calibri" w:hAnsi="Calibri" w:cs="Times New Roman"/>
                <w:sz w:val="24"/>
                <w:szCs w:val="24"/>
              </w:rPr>
              <w:t>марширование</w:t>
            </w:r>
            <w:proofErr w:type="spellEnd"/>
            <w:r w:rsidRPr="00DD0F7D"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«Рисунок из фигур»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rPr>
          <w:trHeight w:val="699"/>
        </w:trPr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3.Ориентация в пространстве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«Кулак-ребро-ладонь»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«Звучащие предметы»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«Буквы в воздухе»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4. Упражнение «Перекрестное </w:t>
            </w:r>
            <w:proofErr w:type="spellStart"/>
            <w:r w:rsidRPr="00DD0F7D">
              <w:rPr>
                <w:rFonts w:ascii="Calibri" w:hAnsi="Calibri" w:cs="Times New Roman"/>
                <w:sz w:val="24"/>
                <w:szCs w:val="24"/>
              </w:rPr>
              <w:t>марширование</w:t>
            </w:r>
            <w:proofErr w:type="spellEnd"/>
            <w:r w:rsidRPr="00DD0F7D"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 Упражнение «</w:t>
            </w:r>
            <w:proofErr w:type="gramStart"/>
            <w:r w:rsidRPr="00DD0F7D">
              <w:rPr>
                <w:rFonts w:ascii="Calibri" w:hAnsi="Calibri" w:cs="Times New Roman"/>
                <w:sz w:val="24"/>
                <w:szCs w:val="24"/>
              </w:rPr>
              <w:t>Самый</w:t>
            </w:r>
            <w:proofErr w:type="gramEnd"/>
            <w:r w:rsidRPr="00DD0F7D">
              <w:rPr>
                <w:rFonts w:ascii="Calibri" w:hAnsi="Calibri" w:cs="Times New Roman"/>
                <w:sz w:val="24"/>
                <w:szCs w:val="24"/>
              </w:rPr>
              <w:t>, самый»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3.Ориентация в пространстве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«Колечко»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«Графическая сказка»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«Повтори движение»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«Необычное письмо»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«Свеча»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2.Ориентация в пространстве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«Движение по 4-м направлениям и диагоналям с 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 Упражнение «</w:t>
            </w:r>
            <w:proofErr w:type="gramStart"/>
            <w:r w:rsidRPr="00DD0F7D">
              <w:rPr>
                <w:rFonts w:ascii="Calibri" w:hAnsi="Calibri" w:cs="Times New Roman"/>
                <w:sz w:val="24"/>
                <w:szCs w:val="24"/>
              </w:rPr>
              <w:t>Самый</w:t>
            </w:r>
            <w:proofErr w:type="gramEnd"/>
            <w:r w:rsidRPr="00DD0F7D">
              <w:rPr>
                <w:rFonts w:ascii="Calibri" w:hAnsi="Calibri" w:cs="Times New Roman"/>
                <w:sz w:val="24"/>
                <w:szCs w:val="24"/>
              </w:rPr>
              <w:t>, самый»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«Раздели лист»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«Графический диктант»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«Маршрут»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тонкой моторики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2.Ориентация в пространстве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произвольности восприятия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«Лезгинка»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«Закрась фигуры»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«Графическая сказка»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</w:t>
            </w:r>
            <w:proofErr w:type="gramStart"/>
            <w:r w:rsidRPr="00DD0F7D">
              <w:rPr>
                <w:rFonts w:ascii="Calibri" w:hAnsi="Calibri" w:cs="Times New Roman"/>
                <w:sz w:val="24"/>
                <w:szCs w:val="24"/>
              </w:rPr>
              <w:t>Самый</w:t>
            </w:r>
            <w:proofErr w:type="gramEnd"/>
            <w:r w:rsidRPr="00DD0F7D">
              <w:rPr>
                <w:rFonts w:ascii="Calibri" w:hAnsi="Calibri" w:cs="Times New Roman"/>
                <w:sz w:val="24"/>
                <w:szCs w:val="24"/>
              </w:rPr>
              <w:t>, самый»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мышления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3.Развитие </w:t>
            </w: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воображения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4.Ориентация в пространстве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1.Упражнение «Лезгинка»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«Рисунок с противоположным свойством»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3.Упражнение «Графический </w:t>
            </w: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диктант»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«Рисунок из фигур»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</w:t>
            </w:r>
            <w:proofErr w:type="gramStart"/>
            <w:r w:rsidRPr="00DD0F7D">
              <w:rPr>
                <w:rFonts w:ascii="Calibri" w:hAnsi="Calibri" w:cs="Times New Roman"/>
                <w:sz w:val="24"/>
                <w:szCs w:val="24"/>
              </w:rPr>
              <w:t>Самый</w:t>
            </w:r>
            <w:proofErr w:type="gramEnd"/>
            <w:r w:rsidRPr="00DD0F7D">
              <w:rPr>
                <w:rFonts w:ascii="Calibri" w:hAnsi="Calibri" w:cs="Times New Roman"/>
                <w:sz w:val="24"/>
                <w:szCs w:val="24"/>
              </w:rPr>
              <w:t>, самый»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3.Ориентация в пространстве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«Движение по 4-м направлениям и диагоналям с 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«Закрась фигуры»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«Дорожки»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«Маршрут»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2.Ориентация в пространстве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моторики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«Движение по 4-м направлениям и диагоналям с 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«Необычное письмо»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«Скопируй точки»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«Лягушка»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«Графический диктант»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2.Зрительный анализ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произвольности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4.Развитие произвольности восприятия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«Движение по 4-м направлениям и диагоналям с 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«Спрятанные фигуры»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«Поймай слово»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«Необычное письмо»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«Звучащие предметы»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1.Ориентация в пространстве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4.Зрительный анализ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«Колечко»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«Скопируй точки»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«Запомни и запиши»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«Контуры»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«Кулачки»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1.Ориентация в пространстве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«Движение по 4-м направлениям и диагоналям с 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</w:t>
            </w:r>
            <w:proofErr w:type="gramStart"/>
            <w:r w:rsidRPr="00DD0F7D">
              <w:rPr>
                <w:rFonts w:ascii="Calibri" w:hAnsi="Calibri" w:cs="Times New Roman"/>
                <w:sz w:val="24"/>
                <w:szCs w:val="24"/>
              </w:rPr>
              <w:t>Самый</w:t>
            </w:r>
            <w:proofErr w:type="gramEnd"/>
            <w:r w:rsidRPr="00DD0F7D">
              <w:rPr>
                <w:rFonts w:ascii="Calibri" w:hAnsi="Calibri" w:cs="Times New Roman"/>
                <w:sz w:val="24"/>
                <w:szCs w:val="24"/>
              </w:rPr>
              <w:t>, самый»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«Маршрут»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«Переплетённые линии»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5.Упражнение «Звучащие предметы» 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запоминания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произвольности внимания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«Движение по 4-м направлениям и диагоналям с 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«Что изменилось?»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«Копирование по точкам»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4.Упражнение «Перекрестное </w:t>
            </w:r>
            <w:proofErr w:type="spellStart"/>
            <w:r w:rsidRPr="00DD0F7D">
              <w:rPr>
                <w:rFonts w:ascii="Calibri" w:hAnsi="Calibri" w:cs="Times New Roman"/>
                <w:sz w:val="24"/>
                <w:szCs w:val="24"/>
              </w:rPr>
              <w:t>марширование</w:t>
            </w:r>
            <w:proofErr w:type="spellEnd"/>
            <w:r w:rsidRPr="00DD0F7D"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«Маршрут»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воображения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3.Ориентация в пространстве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«Восьмерка»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«Волшебный карандаш»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«Скопируй точки»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«Лезгинка»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«Маршрут»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16.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1.Ориентация в пространстве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моторики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произвольности восприятия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«Колечко»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«Спрятанные фигуры»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«Закрась фигуры»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«Поймай слово»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«Запомни и запиши»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6.Упражнение «Кулачки»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запоминания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4.Развитие воображения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«Движение по 4-м направлениям и диагоналям с 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«Поймай слово»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«Волшебный карандаш»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«Графический диктант»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«Что изменилось»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6.Упражнение «Огонь и лёд»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мышления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«Лягушка»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«Найди отличия»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«Сравни»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«Четвертый лишний»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«Копирование по точкам»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6.Упражнение «Огонь и лёд»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19.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концентрации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2.Развитие произвольности </w:t>
            </w: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произвольности запоминания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4.Развитие мышления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1.Упражнение «Движение по 4-м направлениям и диагоналям с 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«Пиктограммы»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«Найди пару»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4.Упражнение «Ухо – нос»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мышления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3.Зрительный анализ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«Лягушка»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«Найди существенное»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«Графический диктант»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«Спрятанные фигуры»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«Огонь и лёд»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21.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запоминания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воображения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«Восьмерка»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«Послушай и ответь»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«Необычное письмо»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«Ухо-нос»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«Найди отличия»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6.Упражнение «Волшебный карандаш»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22.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логического запоминания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мышления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концентрации внимания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«Кулак – ребро – ладонь»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«Подбери слово»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«Запомни и запиши»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«Найди существенное»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«Кулачки»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23.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мышления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запоминания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произвольности внимания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«Лезгинка»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«Сравни»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«Послушай и ответь»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4.Упражнение «Перекрестное </w:t>
            </w:r>
            <w:proofErr w:type="spellStart"/>
            <w:r w:rsidRPr="00DD0F7D">
              <w:rPr>
                <w:rFonts w:ascii="Calibri" w:hAnsi="Calibri" w:cs="Times New Roman"/>
                <w:sz w:val="24"/>
                <w:szCs w:val="24"/>
              </w:rPr>
              <w:t>марширование</w:t>
            </w:r>
            <w:proofErr w:type="spellEnd"/>
            <w:r w:rsidRPr="00DD0F7D"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«Графический диктант»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24.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мышления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«Движение по 4-м направлениям и диагоналям с 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«Найди существенное»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«Найди пару»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«Спрятанные фигуры»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«Мельница»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25.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1.Развитие произвольности </w:t>
            </w: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мышления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моторики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 xml:space="preserve">1.Упражнение «Движение по 4-м направлениям и диагоналям с </w:t>
            </w: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«Найди пару»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«Расскажи о…»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«Художники»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«Мельница»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моторики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мышления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«Колечко»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«Контуры»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3.Упражение «Копирование по точкам»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«Рисуем двумя руками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5.Упражнение «Перекрёстное </w:t>
            </w:r>
            <w:proofErr w:type="spellStart"/>
            <w:r w:rsidRPr="00DD0F7D">
              <w:rPr>
                <w:rFonts w:ascii="Calibri" w:hAnsi="Calibri" w:cs="Times New Roman"/>
                <w:sz w:val="24"/>
                <w:szCs w:val="24"/>
              </w:rPr>
              <w:t>марширование</w:t>
            </w:r>
            <w:proofErr w:type="spellEnd"/>
            <w:r w:rsidRPr="00DD0F7D">
              <w:rPr>
                <w:rFonts w:ascii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27.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концентрации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мышления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4.Развитие речи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«Лезгинка»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«Расскажи о …»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«Перепутанный рассказ»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4.Упражнение «Перекрестное </w:t>
            </w:r>
            <w:proofErr w:type="spellStart"/>
            <w:r w:rsidRPr="00DD0F7D">
              <w:rPr>
                <w:rFonts w:ascii="Calibri" w:hAnsi="Calibri" w:cs="Times New Roman"/>
                <w:sz w:val="24"/>
                <w:szCs w:val="24"/>
              </w:rPr>
              <w:t>марширование</w:t>
            </w:r>
            <w:proofErr w:type="spellEnd"/>
            <w:r w:rsidRPr="00DD0F7D"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«Найди отличия»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28.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мышления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произвольности запоминания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концентрации внимания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«Восьмерка»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«Закономерности»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«Художник»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«Послушай и ответь»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«Ухо – нос»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29.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мышления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2.Ориентация в пространстве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произвольности запоминания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«Лезгинка»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«Ребусы»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«Раскрась по маршруту»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 xml:space="preserve">4.Упражнение «Перекрёстное </w:t>
            </w:r>
            <w:proofErr w:type="spellStart"/>
            <w:r w:rsidRPr="00DD0F7D">
              <w:rPr>
                <w:rFonts w:ascii="Calibri" w:hAnsi="Calibri" w:cs="Times New Roman"/>
                <w:sz w:val="24"/>
                <w:szCs w:val="24"/>
              </w:rPr>
              <w:t>марширование</w:t>
            </w:r>
            <w:proofErr w:type="spellEnd"/>
            <w:r w:rsidRPr="00DD0F7D"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«Послушай и ответь»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30.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концентрации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моторики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4.Развитие мышления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«Движение по 4-м направлениям и диагоналям с 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«Копирование по точкам»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«Контуры»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 Упражнение «Художник»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«Часть – Целое»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6.Упражнение «Огонь и лёд»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31.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мышления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3.Развитие моторики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4.Развитие произвольности внимания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1.Упражнение «Колечко»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«Рисуем по клеточкам»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«Ребусы»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4.Упражнение «Рисуем двумя руками»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«Кулачки»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6.Упражнение «Найди отличия»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мышления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 Развитие моторики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произвольности восприятия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«Кулак-ребро-ладонь»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«Лишняя фигура»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«Рисунок двумя руками»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«Ухо – Нос»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«Рисунок по клеткам»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33.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моторики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2.Развитие зрительной памяти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воображения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4.Словарное развитие</w:t>
            </w: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«Движение по 4-м направлениям и диагоналям с 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«Ребусы»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«Закономерности»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«Раскрась по маршруту»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«Угадай по признакам»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6.Упражнение «Кулачки»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D0F7D" w:rsidRPr="00DD0F7D" w:rsidTr="007B0912">
        <w:tc>
          <w:tcPr>
            <w:tcW w:w="1450" w:type="dxa"/>
          </w:tcPr>
          <w:p w:rsidR="00DD0F7D" w:rsidRPr="00DD0F7D" w:rsidRDefault="00DD0F7D" w:rsidP="005644B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34.</w:t>
            </w:r>
          </w:p>
        </w:tc>
        <w:tc>
          <w:tcPr>
            <w:tcW w:w="2696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1.Развитие мышления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2.Ориентация в пространстве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3.Развитие произвольности запоминания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4.Развитие произвольности внимания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1.Упражнение «Движение по 4-м направлениям и диагоналям с дыханием»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2.Упражнение «Расскажи о…»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3.Упражнение «Перепутанный рассказ»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4.Упражнение «Раскрась по маршруту»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5.Упражнение «Запомни и ответь»</w:t>
            </w:r>
          </w:p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D0F7D">
              <w:rPr>
                <w:rFonts w:ascii="Calibri" w:hAnsi="Calibri" w:cs="Times New Roman"/>
                <w:sz w:val="24"/>
                <w:szCs w:val="24"/>
              </w:rPr>
              <w:t>6.Упражнение «Огонь и Лёд»</w:t>
            </w:r>
          </w:p>
        </w:tc>
        <w:tc>
          <w:tcPr>
            <w:tcW w:w="1751" w:type="dxa"/>
          </w:tcPr>
          <w:p w:rsidR="00DD0F7D" w:rsidRPr="00DD0F7D" w:rsidRDefault="00DD0F7D" w:rsidP="005644BF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DD0F7D" w:rsidRPr="00DD0F7D" w:rsidRDefault="00DD0F7D" w:rsidP="005644BF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D0F7D" w:rsidRPr="00DD0F7D" w:rsidRDefault="00DD0F7D" w:rsidP="005644BF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D0F7D" w:rsidRPr="00DD0F7D" w:rsidRDefault="00DD0F7D" w:rsidP="005644BF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085CDF" w:rsidRDefault="00085CDF" w:rsidP="005644BF">
      <w:pPr>
        <w:spacing w:after="0"/>
      </w:pPr>
    </w:p>
    <w:sectPr w:rsidR="00085CDF" w:rsidSect="00DE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338"/>
    <w:multiLevelType w:val="hybridMultilevel"/>
    <w:tmpl w:val="7982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DD0F7D"/>
    <w:rsid w:val="00085CDF"/>
    <w:rsid w:val="002E7A85"/>
    <w:rsid w:val="005644BF"/>
    <w:rsid w:val="00D60F7B"/>
    <w:rsid w:val="00DD0F7D"/>
    <w:rsid w:val="00D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F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r">
    <w:name w:val="accenter"/>
    <w:basedOn w:val="a0"/>
    <w:rsid w:val="00D60F7B"/>
  </w:style>
  <w:style w:type="paragraph" w:styleId="a5">
    <w:name w:val="Balloon Text"/>
    <w:basedOn w:val="a"/>
    <w:link w:val="a6"/>
    <w:uiPriority w:val="99"/>
    <w:semiHidden/>
    <w:unhideWhenUsed/>
    <w:rsid w:val="00D6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B558C557BD4F918603F895A9ADE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5A68A-B5F7-4FEA-B78B-1BA432FB14B2}"/>
      </w:docPartPr>
      <w:docPartBody>
        <w:p w:rsidR="00000000" w:rsidRDefault="00400BB6" w:rsidP="00400BB6">
          <w:pPr>
            <w:pStyle w:val="B2B558C557BD4F918603F895A9ADEC2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35F9A7164444ACA9990B6354C4DD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1294B-1F2B-4CF2-8D18-3C0DCF86739A}"/>
      </w:docPartPr>
      <w:docPartBody>
        <w:p w:rsidR="00000000" w:rsidRDefault="00400BB6" w:rsidP="00400BB6">
          <w:pPr>
            <w:pStyle w:val="135F9A7164444ACA9990B6354C4DD86A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00BB6"/>
    <w:rsid w:val="00400BB6"/>
    <w:rsid w:val="00D6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558C557BD4F918603F895A9ADEC29">
    <w:name w:val="B2B558C557BD4F918603F895A9ADEC29"/>
    <w:rsid w:val="00400BB6"/>
  </w:style>
  <w:style w:type="paragraph" w:customStyle="1" w:styleId="135F9A7164444ACA9990B6354C4DD86A">
    <w:name w:val="135F9A7164444ACA9990B6354C4DD86A"/>
    <w:rsid w:val="00400B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2192</Words>
  <Characters>12495</Characters>
  <Application>Microsoft Office Word</Application>
  <DocSecurity>0</DocSecurity>
  <Lines>104</Lines>
  <Paragraphs>29</Paragraphs>
  <ScaleCrop>false</ScaleCrop>
  <Company>МБОУ БСОШ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развивающих занятий для 1 класса</dc:title>
  <dc:subject/>
  <dc:creator>И.Н. Краева</dc:creator>
  <cp:keywords/>
  <dc:description/>
  <cp:lastModifiedBy>И.Н. Краева</cp:lastModifiedBy>
  <cp:revision>4</cp:revision>
  <dcterms:created xsi:type="dcterms:W3CDTF">2015-09-10T06:27:00Z</dcterms:created>
  <dcterms:modified xsi:type="dcterms:W3CDTF">2015-09-11T12:49:00Z</dcterms:modified>
</cp:coreProperties>
</file>